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A6EF" w14:textId="77777777" w:rsidR="00813433" w:rsidRDefault="00813433" w:rsidP="00813433">
      <w:pPr>
        <w:pStyle w:val="LGAItemNoHeading"/>
        <w:spacing w:before="0" w:after="0" w:line="240" w:lineRule="auto"/>
        <w:rPr>
          <w:rFonts w:ascii="Arial" w:hAnsi="Arial" w:cs="Arial"/>
          <w:sz w:val="28"/>
          <w:szCs w:val="28"/>
        </w:rPr>
      </w:pPr>
      <w:r>
        <w:rPr>
          <w:rFonts w:ascii="Arial" w:hAnsi="Arial" w:cs="Arial"/>
          <w:sz w:val="28"/>
          <w:szCs w:val="28"/>
        </w:rPr>
        <w:t>Children and Young People Board – report from Cllr Roy Perry (Chair)</w:t>
      </w:r>
    </w:p>
    <w:p w14:paraId="59C61343" w14:textId="77777777" w:rsidR="00813433" w:rsidRDefault="00813433" w:rsidP="00813433">
      <w:pPr>
        <w:pStyle w:val="LGAItemNoHeading"/>
        <w:spacing w:before="0" w:after="0" w:line="240" w:lineRule="auto"/>
        <w:rPr>
          <w:rFonts w:ascii="Arial" w:hAnsi="Arial" w:cs="Arial"/>
          <w:sz w:val="28"/>
          <w:szCs w:val="28"/>
        </w:rPr>
      </w:pPr>
    </w:p>
    <w:p w14:paraId="7BC9A036" w14:textId="77777777" w:rsidR="00DC34DF" w:rsidRPr="00DC34DF" w:rsidRDefault="00DC34DF" w:rsidP="00DC34DF">
      <w:pPr>
        <w:rPr>
          <w:rFonts w:ascii="Arial" w:hAnsi="Arial" w:cs="Arial"/>
          <w:b/>
        </w:rPr>
      </w:pPr>
      <w:r w:rsidRPr="00DC34DF">
        <w:rPr>
          <w:rFonts w:ascii="Arial" w:hAnsi="Arial" w:cs="Arial"/>
          <w:b/>
        </w:rPr>
        <w:t>Franco-British Cooperation on NEETs</w:t>
      </w:r>
    </w:p>
    <w:p w14:paraId="47E892AB" w14:textId="77777777" w:rsidR="00DC34DF" w:rsidRDefault="00DC34DF" w:rsidP="00DC34DF">
      <w:pPr>
        <w:rPr>
          <w:rFonts w:ascii="Arial" w:hAnsi="Arial" w:cs="Arial"/>
        </w:rPr>
      </w:pPr>
    </w:p>
    <w:p w14:paraId="011434E7" w14:textId="20025768" w:rsidR="00DC34DF" w:rsidRDefault="00D615E2" w:rsidP="00DC34DF">
      <w:pPr>
        <w:pStyle w:val="ListParagraph"/>
        <w:numPr>
          <w:ilvl w:val="0"/>
          <w:numId w:val="2"/>
        </w:numPr>
        <w:rPr>
          <w:rFonts w:ascii="Arial" w:hAnsi="Arial" w:cs="Arial"/>
        </w:rPr>
      </w:pPr>
      <w:r>
        <w:rPr>
          <w:rFonts w:ascii="Arial" w:hAnsi="Arial" w:cs="Arial"/>
        </w:rPr>
        <w:t>I</w:t>
      </w:r>
      <w:r w:rsidR="00DC34DF" w:rsidRPr="00DC34DF">
        <w:rPr>
          <w:rFonts w:ascii="Arial" w:hAnsi="Arial" w:cs="Arial"/>
        </w:rPr>
        <w:t xml:space="preserve"> attended a meeting arranged by the Franco-British council in Paris t</w:t>
      </w:r>
      <w:r w:rsidR="008F1778">
        <w:rPr>
          <w:rFonts w:ascii="Arial" w:hAnsi="Arial" w:cs="Arial"/>
        </w:rPr>
        <w:t>o discuss differing approaches to</w:t>
      </w:r>
      <w:r w:rsidR="00DC34DF" w:rsidRPr="00DC34DF">
        <w:rPr>
          <w:rFonts w:ascii="Arial" w:hAnsi="Arial" w:cs="Arial"/>
        </w:rPr>
        <w:t xml:space="preserve"> training and supporting for those not in education, employment or training (NEETs)</w:t>
      </w:r>
      <w:r w:rsidR="00BD23BF">
        <w:rPr>
          <w:rFonts w:ascii="Arial" w:hAnsi="Arial" w:cs="Arial"/>
        </w:rPr>
        <w:t xml:space="preserve"> </w:t>
      </w:r>
      <w:r w:rsidR="00BD23BF" w:rsidRPr="00DC34DF">
        <w:rPr>
          <w:rFonts w:ascii="Arial" w:hAnsi="Arial" w:cs="Arial"/>
        </w:rPr>
        <w:t>on 25 January</w:t>
      </w:r>
      <w:r w:rsidR="00DC34DF" w:rsidRPr="00DC34DF">
        <w:rPr>
          <w:rFonts w:ascii="Arial" w:hAnsi="Arial" w:cs="Arial"/>
        </w:rPr>
        <w:t xml:space="preserve">. </w:t>
      </w:r>
      <w:r w:rsidR="008F1778">
        <w:rPr>
          <w:rFonts w:ascii="Arial" w:hAnsi="Arial" w:cs="Arial"/>
        </w:rPr>
        <w:t>The d</w:t>
      </w:r>
      <w:r w:rsidR="00DC34DF" w:rsidRPr="00DC34DF">
        <w:rPr>
          <w:rFonts w:ascii="Arial" w:hAnsi="Arial" w:cs="Arial"/>
        </w:rPr>
        <w:t xml:space="preserve">iscussion focussed on how the two countries </w:t>
      </w:r>
      <w:r w:rsidR="008F1778">
        <w:rPr>
          <w:rFonts w:ascii="Arial" w:hAnsi="Arial" w:cs="Arial"/>
        </w:rPr>
        <w:t xml:space="preserve">currently </w:t>
      </w:r>
      <w:r w:rsidR="00DC34DF" w:rsidRPr="00DC34DF">
        <w:rPr>
          <w:rFonts w:ascii="Arial" w:hAnsi="Arial" w:cs="Arial"/>
        </w:rPr>
        <w:t>manage young people’s transition fro</w:t>
      </w:r>
      <w:r w:rsidR="008F1778">
        <w:rPr>
          <w:rFonts w:ascii="Arial" w:hAnsi="Arial" w:cs="Arial"/>
        </w:rPr>
        <w:t>m school into the labour market, how they might cooperate to improve outcomes, and how best practice could be shared going forward.</w:t>
      </w:r>
    </w:p>
    <w:p w14:paraId="7F76E404" w14:textId="77777777" w:rsidR="00DC34DF" w:rsidRDefault="00DC34DF" w:rsidP="00DC34DF">
      <w:pPr>
        <w:rPr>
          <w:rFonts w:ascii="Arial" w:hAnsi="Arial" w:cs="Arial"/>
        </w:rPr>
      </w:pPr>
    </w:p>
    <w:p w14:paraId="74A25DBB" w14:textId="77777777" w:rsidR="002971A8" w:rsidRDefault="002971A8" w:rsidP="002971A8">
      <w:pPr>
        <w:rPr>
          <w:rFonts w:ascii="Arial" w:hAnsi="Arial" w:cs="Arial"/>
        </w:rPr>
      </w:pPr>
      <w:r w:rsidRPr="00DC34DF">
        <w:rPr>
          <w:rFonts w:ascii="Arial" w:hAnsi="Arial" w:cs="Arial"/>
          <w:b/>
        </w:rPr>
        <w:t>Roundtable on Mandatory Reporting of Suspected Child Abuse</w:t>
      </w:r>
    </w:p>
    <w:p w14:paraId="13F2B570" w14:textId="77777777" w:rsidR="002971A8" w:rsidRDefault="002971A8" w:rsidP="002971A8">
      <w:pPr>
        <w:rPr>
          <w:rFonts w:ascii="Arial" w:hAnsi="Arial" w:cs="Arial"/>
        </w:rPr>
      </w:pPr>
    </w:p>
    <w:p w14:paraId="61274FBE" w14:textId="710D128E" w:rsidR="002971A8" w:rsidRPr="00BD23BF" w:rsidRDefault="00D615E2" w:rsidP="002971A8">
      <w:pPr>
        <w:pStyle w:val="ListParagraph"/>
        <w:numPr>
          <w:ilvl w:val="0"/>
          <w:numId w:val="2"/>
        </w:numPr>
        <w:rPr>
          <w:rFonts w:ascii="Arial" w:hAnsi="Arial" w:cs="Arial"/>
        </w:rPr>
      </w:pPr>
      <w:r>
        <w:rPr>
          <w:rFonts w:ascii="Arial" w:hAnsi="Arial" w:cs="Arial"/>
        </w:rPr>
        <w:t>I</w:t>
      </w:r>
      <w:r w:rsidR="002971A8" w:rsidRPr="00BD23BF">
        <w:rPr>
          <w:rFonts w:ascii="Arial" w:hAnsi="Arial" w:cs="Arial"/>
        </w:rPr>
        <w:t xml:space="preserve"> </w:t>
      </w:r>
      <w:r w:rsidR="002971A8">
        <w:rPr>
          <w:rFonts w:ascii="Arial" w:hAnsi="Arial" w:cs="Arial"/>
        </w:rPr>
        <w:t>attended</w:t>
      </w:r>
      <w:r w:rsidR="002971A8" w:rsidRPr="00BD23BF">
        <w:rPr>
          <w:rFonts w:ascii="Arial" w:hAnsi="Arial" w:cs="Arial"/>
        </w:rPr>
        <w:t xml:space="preserve"> a roundtable on mandatory reporting of suspected child abuse organised by Professor Michael Preston-Shoot, Executive Dean of the Faculty of Health and Social Sciences, Bedfordshire University</w:t>
      </w:r>
      <w:r w:rsidR="002971A8">
        <w:rPr>
          <w:rFonts w:ascii="Arial" w:hAnsi="Arial" w:cs="Arial"/>
        </w:rPr>
        <w:t xml:space="preserve"> on 22 February</w:t>
      </w:r>
      <w:r w:rsidR="002971A8" w:rsidRPr="00BD23BF">
        <w:rPr>
          <w:rFonts w:ascii="Arial" w:hAnsi="Arial" w:cs="Arial"/>
        </w:rPr>
        <w:t xml:space="preserve">. The event </w:t>
      </w:r>
      <w:r w:rsidR="002971A8">
        <w:rPr>
          <w:rFonts w:ascii="Arial" w:hAnsi="Arial" w:cs="Arial"/>
        </w:rPr>
        <w:t xml:space="preserve">was </w:t>
      </w:r>
      <w:r w:rsidR="002971A8" w:rsidRPr="00BD23BF">
        <w:rPr>
          <w:rFonts w:ascii="Arial" w:hAnsi="Arial" w:cs="Arial"/>
        </w:rPr>
        <w:t xml:space="preserve">attended by academics and senior staff from relevant government agencies. Participants </w:t>
      </w:r>
      <w:r w:rsidR="002971A8">
        <w:rPr>
          <w:rFonts w:ascii="Arial" w:hAnsi="Arial" w:cs="Arial"/>
        </w:rPr>
        <w:t>considered r</w:t>
      </w:r>
      <w:r w:rsidR="002971A8" w:rsidRPr="00BD23BF">
        <w:rPr>
          <w:rFonts w:ascii="Arial" w:hAnsi="Arial" w:cs="Arial"/>
        </w:rPr>
        <w:t xml:space="preserve">eporting from countries where </w:t>
      </w:r>
      <w:r w:rsidR="002971A8">
        <w:rPr>
          <w:rFonts w:ascii="Arial" w:hAnsi="Arial" w:cs="Arial"/>
        </w:rPr>
        <w:t xml:space="preserve">mandatory reporting </w:t>
      </w:r>
      <w:r w:rsidR="002971A8" w:rsidRPr="00BD23BF">
        <w:rPr>
          <w:rFonts w:ascii="Arial" w:hAnsi="Arial" w:cs="Arial"/>
        </w:rPr>
        <w:t>is already in operation; hear</w:t>
      </w:r>
      <w:r w:rsidR="002971A8">
        <w:rPr>
          <w:rFonts w:ascii="Arial" w:hAnsi="Arial" w:cs="Arial"/>
        </w:rPr>
        <w:t xml:space="preserve">d </w:t>
      </w:r>
      <w:r w:rsidR="002971A8" w:rsidRPr="00BD23BF">
        <w:rPr>
          <w:rFonts w:ascii="Arial" w:hAnsi="Arial" w:cs="Arial"/>
        </w:rPr>
        <w:t>from advocates on both sides of the debate; and consid</w:t>
      </w:r>
      <w:r w:rsidR="002971A8">
        <w:rPr>
          <w:rFonts w:ascii="Arial" w:hAnsi="Arial" w:cs="Arial"/>
        </w:rPr>
        <w:t>ered</w:t>
      </w:r>
      <w:r w:rsidR="002971A8" w:rsidRPr="00BD23BF">
        <w:rPr>
          <w:rFonts w:ascii="Arial" w:hAnsi="Arial" w:cs="Arial"/>
        </w:rPr>
        <w:t xml:space="preserve"> alternative solutions, such as new sanctions for</w:t>
      </w:r>
      <w:r w:rsidR="002971A8">
        <w:rPr>
          <w:rFonts w:ascii="Arial" w:hAnsi="Arial" w:cs="Arial"/>
        </w:rPr>
        <w:t xml:space="preserve"> </w:t>
      </w:r>
      <w:r w:rsidR="002971A8" w:rsidRPr="00BD23BF">
        <w:rPr>
          <w:rFonts w:ascii="Arial" w:hAnsi="Arial" w:cs="Arial"/>
        </w:rPr>
        <w:t>failure to act</w:t>
      </w:r>
      <w:r w:rsidR="002971A8">
        <w:rPr>
          <w:rFonts w:ascii="Arial" w:hAnsi="Arial" w:cs="Arial"/>
        </w:rPr>
        <w:t>.</w:t>
      </w:r>
    </w:p>
    <w:p w14:paraId="7745EFB4" w14:textId="77777777" w:rsidR="002971A8" w:rsidRDefault="002971A8" w:rsidP="00DC34DF">
      <w:pPr>
        <w:rPr>
          <w:rFonts w:ascii="Arial" w:hAnsi="Arial" w:cs="Arial"/>
          <w:b/>
        </w:rPr>
      </w:pPr>
    </w:p>
    <w:p w14:paraId="1B6B19ED" w14:textId="77777777" w:rsidR="00DC34DF" w:rsidRPr="00DC34DF" w:rsidRDefault="00DC34DF" w:rsidP="00DC34DF">
      <w:pPr>
        <w:rPr>
          <w:rFonts w:ascii="Arial" w:hAnsi="Arial" w:cs="Arial"/>
          <w:b/>
        </w:rPr>
      </w:pPr>
      <w:r w:rsidRPr="00DC34DF">
        <w:rPr>
          <w:rFonts w:ascii="Arial" w:hAnsi="Arial" w:cs="Arial"/>
          <w:b/>
        </w:rPr>
        <w:t>Roundtable on Review of Local Safeguarding Children Boards (LSCBs)</w:t>
      </w:r>
    </w:p>
    <w:p w14:paraId="58295138" w14:textId="77777777" w:rsidR="00DC34DF" w:rsidRDefault="00DC34DF" w:rsidP="00DC34DF">
      <w:pPr>
        <w:rPr>
          <w:rFonts w:ascii="Arial" w:hAnsi="Arial" w:cs="Arial"/>
        </w:rPr>
      </w:pPr>
    </w:p>
    <w:p w14:paraId="76CE69B8" w14:textId="6DBCC436" w:rsidR="00DC34DF" w:rsidRDefault="00DC34DF" w:rsidP="009C3A4B">
      <w:pPr>
        <w:pStyle w:val="ListParagraph"/>
        <w:numPr>
          <w:ilvl w:val="0"/>
          <w:numId w:val="2"/>
        </w:numPr>
        <w:rPr>
          <w:rFonts w:ascii="Arial" w:hAnsi="Arial" w:cs="Arial"/>
        </w:rPr>
      </w:pPr>
      <w:r w:rsidRPr="00DC34DF">
        <w:rPr>
          <w:rFonts w:ascii="Arial" w:hAnsi="Arial" w:cs="Arial"/>
        </w:rPr>
        <w:t>Cllr Richard Watts attended a multi-agency roundtable discussion about LSCB governance and accountabilities, hosted by the Association of Independent LSCB Ch</w:t>
      </w:r>
      <w:r w:rsidR="008F1778">
        <w:rPr>
          <w:rFonts w:ascii="Arial" w:hAnsi="Arial" w:cs="Arial"/>
        </w:rPr>
        <w:t>airs (AILC)</w:t>
      </w:r>
      <w:r w:rsidR="00BD23BF">
        <w:rPr>
          <w:rFonts w:ascii="Arial" w:hAnsi="Arial" w:cs="Arial"/>
        </w:rPr>
        <w:t xml:space="preserve"> on 13 January</w:t>
      </w:r>
      <w:r w:rsidR="008F1778">
        <w:rPr>
          <w:rFonts w:ascii="Arial" w:hAnsi="Arial" w:cs="Arial"/>
        </w:rPr>
        <w:t xml:space="preserve">. The </w:t>
      </w:r>
      <w:r w:rsidR="00BD23BF">
        <w:rPr>
          <w:rFonts w:ascii="Arial" w:hAnsi="Arial" w:cs="Arial"/>
        </w:rPr>
        <w:t>purpose</w:t>
      </w:r>
      <w:r w:rsidR="008F1778">
        <w:rPr>
          <w:rFonts w:ascii="Arial" w:hAnsi="Arial" w:cs="Arial"/>
        </w:rPr>
        <w:t xml:space="preserve"> of the</w:t>
      </w:r>
      <w:r w:rsidRPr="00DC34DF">
        <w:rPr>
          <w:rFonts w:ascii="Arial" w:hAnsi="Arial" w:cs="Arial"/>
        </w:rPr>
        <w:t xml:space="preserve"> discussion </w:t>
      </w:r>
      <w:r w:rsidR="00BD23BF">
        <w:rPr>
          <w:rFonts w:ascii="Arial" w:hAnsi="Arial" w:cs="Arial"/>
        </w:rPr>
        <w:t>was to</w:t>
      </w:r>
      <w:r w:rsidRPr="00DC34DF">
        <w:rPr>
          <w:rFonts w:ascii="Arial" w:hAnsi="Arial" w:cs="Arial"/>
        </w:rPr>
        <w:t xml:space="preserve"> inform the various parties’ responses to </w:t>
      </w:r>
      <w:r w:rsidR="009C3A4B">
        <w:rPr>
          <w:rFonts w:ascii="Arial" w:hAnsi="Arial" w:cs="Arial"/>
        </w:rPr>
        <w:t xml:space="preserve">the </w:t>
      </w:r>
      <w:r w:rsidRPr="00DC34DF">
        <w:rPr>
          <w:rFonts w:ascii="Arial" w:hAnsi="Arial" w:cs="Arial"/>
        </w:rPr>
        <w:t xml:space="preserve">ongoing review of </w:t>
      </w:r>
      <w:r w:rsidR="00991F27">
        <w:rPr>
          <w:rFonts w:ascii="Arial" w:hAnsi="Arial" w:cs="Arial"/>
        </w:rPr>
        <w:t xml:space="preserve">the role and functions of </w:t>
      </w:r>
      <w:r w:rsidRPr="00DC34DF">
        <w:rPr>
          <w:rFonts w:ascii="Arial" w:hAnsi="Arial" w:cs="Arial"/>
        </w:rPr>
        <w:t>LSCBs</w:t>
      </w:r>
      <w:r w:rsidR="00991F27">
        <w:rPr>
          <w:rFonts w:ascii="Arial" w:hAnsi="Arial" w:cs="Arial"/>
        </w:rPr>
        <w:t xml:space="preserve"> being undertaken</w:t>
      </w:r>
      <w:r w:rsidR="00991F27" w:rsidRPr="00991F27">
        <w:rPr>
          <w:rFonts w:ascii="Arial" w:hAnsi="Arial" w:cs="Arial"/>
        </w:rPr>
        <w:t xml:space="preserve"> </w:t>
      </w:r>
      <w:r w:rsidR="00991F27">
        <w:rPr>
          <w:rFonts w:ascii="Arial" w:hAnsi="Arial" w:cs="Arial"/>
        </w:rPr>
        <w:t xml:space="preserve">by </w:t>
      </w:r>
      <w:r w:rsidR="00991F27" w:rsidRPr="009C3A4B">
        <w:rPr>
          <w:rFonts w:ascii="Arial" w:hAnsi="Arial" w:cs="Arial"/>
        </w:rPr>
        <w:t xml:space="preserve">former Director of Children’s Services </w:t>
      </w:r>
      <w:r w:rsidR="00991F27" w:rsidRPr="00DC34DF">
        <w:rPr>
          <w:rFonts w:ascii="Arial" w:hAnsi="Arial" w:cs="Arial"/>
        </w:rPr>
        <w:t xml:space="preserve">Alan Wood </w:t>
      </w:r>
      <w:r w:rsidRPr="00DC34DF">
        <w:rPr>
          <w:rFonts w:ascii="Arial" w:hAnsi="Arial" w:cs="Arial"/>
        </w:rPr>
        <w:t>on behalf of the Department for Education</w:t>
      </w:r>
      <w:r w:rsidR="00991F27">
        <w:rPr>
          <w:rFonts w:ascii="Arial" w:hAnsi="Arial" w:cs="Arial"/>
        </w:rPr>
        <w:t xml:space="preserve"> (</w:t>
      </w:r>
      <w:proofErr w:type="spellStart"/>
      <w:r w:rsidR="00991F27">
        <w:rPr>
          <w:rFonts w:ascii="Arial" w:hAnsi="Arial" w:cs="Arial"/>
        </w:rPr>
        <w:t>DfE</w:t>
      </w:r>
      <w:proofErr w:type="spellEnd"/>
      <w:r w:rsidR="00991F27">
        <w:rPr>
          <w:rFonts w:ascii="Arial" w:hAnsi="Arial" w:cs="Arial"/>
        </w:rPr>
        <w:t>)</w:t>
      </w:r>
      <w:r w:rsidRPr="00DC34DF">
        <w:rPr>
          <w:rFonts w:ascii="Arial" w:hAnsi="Arial" w:cs="Arial"/>
        </w:rPr>
        <w:t>.</w:t>
      </w:r>
      <w:r w:rsidR="00BD23BF">
        <w:rPr>
          <w:rFonts w:ascii="Arial" w:hAnsi="Arial" w:cs="Arial"/>
        </w:rPr>
        <w:t xml:space="preserve"> </w:t>
      </w:r>
      <w:r w:rsidR="009C3A4B">
        <w:rPr>
          <w:rFonts w:ascii="Arial" w:hAnsi="Arial" w:cs="Arial"/>
        </w:rPr>
        <w:t>Since</w:t>
      </w:r>
      <w:r w:rsidR="00BD23BF">
        <w:rPr>
          <w:rFonts w:ascii="Arial" w:hAnsi="Arial" w:cs="Arial"/>
        </w:rPr>
        <w:t xml:space="preserve"> the roundtable, Cllr Watts </w:t>
      </w:r>
      <w:r w:rsidR="009C3A4B">
        <w:rPr>
          <w:rFonts w:ascii="Arial" w:hAnsi="Arial" w:cs="Arial"/>
        </w:rPr>
        <w:t xml:space="preserve">has </w:t>
      </w:r>
      <w:r w:rsidR="00BD23BF">
        <w:rPr>
          <w:rFonts w:ascii="Arial" w:hAnsi="Arial" w:cs="Arial"/>
        </w:rPr>
        <w:t>participated in a survey that was distributed to part</w:t>
      </w:r>
      <w:r w:rsidR="002971A8">
        <w:rPr>
          <w:rFonts w:ascii="Arial" w:hAnsi="Arial" w:cs="Arial"/>
        </w:rPr>
        <w:t xml:space="preserve">icipants by Alan Wood. The LGA </w:t>
      </w:r>
      <w:r w:rsidR="00BD23BF">
        <w:rPr>
          <w:rFonts w:ascii="Arial" w:hAnsi="Arial" w:cs="Arial"/>
        </w:rPr>
        <w:t>submit</w:t>
      </w:r>
      <w:r w:rsidR="009C3A4B">
        <w:rPr>
          <w:rFonts w:ascii="Arial" w:hAnsi="Arial" w:cs="Arial"/>
        </w:rPr>
        <w:t>ted</w:t>
      </w:r>
      <w:r w:rsidR="00BD23BF">
        <w:rPr>
          <w:rFonts w:ascii="Arial" w:hAnsi="Arial" w:cs="Arial"/>
        </w:rPr>
        <w:t xml:space="preserve"> a corporate response </w:t>
      </w:r>
      <w:r w:rsidR="002971A8">
        <w:rPr>
          <w:rFonts w:ascii="Arial" w:hAnsi="Arial" w:cs="Arial"/>
        </w:rPr>
        <w:t xml:space="preserve">to the survey </w:t>
      </w:r>
      <w:r w:rsidR="009C3A4B">
        <w:rPr>
          <w:rFonts w:ascii="Arial" w:hAnsi="Arial" w:cs="Arial"/>
        </w:rPr>
        <w:t>prior to the deadline of</w:t>
      </w:r>
      <w:r w:rsidR="00BD23BF">
        <w:rPr>
          <w:rFonts w:ascii="Arial" w:hAnsi="Arial" w:cs="Arial"/>
        </w:rPr>
        <w:t xml:space="preserve"> 22 February</w:t>
      </w:r>
      <w:r w:rsidR="009C3A4B">
        <w:rPr>
          <w:rFonts w:ascii="Arial" w:hAnsi="Arial" w:cs="Arial"/>
        </w:rPr>
        <w:t>, and Cllr Watts will attend a</w:t>
      </w:r>
      <w:r w:rsidR="00BD23BF">
        <w:rPr>
          <w:rFonts w:ascii="Arial" w:hAnsi="Arial" w:cs="Arial"/>
        </w:rPr>
        <w:t xml:space="preserve"> follow-u</w:t>
      </w:r>
      <w:r w:rsidR="009C3A4B">
        <w:rPr>
          <w:rFonts w:ascii="Arial" w:hAnsi="Arial" w:cs="Arial"/>
        </w:rPr>
        <w:t>p</w:t>
      </w:r>
      <w:r w:rsidR="00BD23BF">
        <w:rPr>
          <w:rFonts w:ascii="Arial" w:hAnsi="Arial" w:cs="Arial"/>
        </w:rPr>
        <w:t xml:space="preserve"> meeting to </w:t>
      </w:r>
      <w:r w:rsidR="009C3A4B">
        <w:rPr>
          <w:rFonts w:ascii="Arial" w:hAnsi="Arial" w:cs="Arial"/>
        </w:rPr>
        <w:t xml:space="preserve">the </w:t>
      </w:r>
      <w:r w:rsidR="00BD23BF">
        <w:rPr>
          <w:rFonts w:ascii="Arial" w:hAnsi="Arial" w:cs="Arial"/>
        </w:rPr>
        <w:t xml:space="preserve">initial roundtable </w:t>
      </w:r>
      <w:r w:rsidR="009C3A4B">
        <w:rPr>
          <w:rFonts w:ascii="Arial" w:hAnsi="Arial" w:cs="Arial"/>
        </w:rPr>
        <w:t xml:space="preserve">event that </w:t>
      </w:r>
      <w:r w:rsidR="00BD23BF">
        <w:rPr>
          <w:rFonts w:ascii="Arial" w:hAnsi="Arial" w:cs="Arial"/>
        </w:rPr>
        <w:t xml:space="preserve">has been organised for </w:t>
      </w:r>
      <w:r w:rsidR="009C3A4B">
        <w:rPr>
          <w:rFonts w:ascii="Arial" w:hAnsi="Arial" w:cs="Arial"/>
        </w:rPr>
        <w:t>16 March.</w:t>
      </w:r>
    </w:p>
    <w:p w14:paraId="6752AA5C" w14:textId="77777777" w:rsidR="008F1778" w:rsidRDefault="008F1778" w:rsidP="008F1778">
      <w:pPr>
        <w:rPr>
          <w:rFonts w:ascii="Arial" w:hAnsi="Arial" w:cs="Arial"/>
        </w:rPr>
      </w:pPr>
    </w:p>
    <w:p w14:paraId="58DDEAF0" w14:textId="43A7D52E" w:rsidR="008F1778" w:rsidRDefault="009C3A4B" w:rsidP="008F1778">
      <w:pPr>
        <w:rPr>
          <w:rFonts w:ascii="Arial" w:hAnsi="Arial" w:cs="Arial"/>
          <w:b/>
        </w:rPr>
      </w:pPr>
      <w:r>
        <w:rPr>
          <w:rFonts w:ascii="Arial" w:hAnsi="Arial" w:cs="Arial"/>
          <w:b/>
        </w:rPr>
        <w:t xml:space="preserve">Meeting with </w:t>
      </w:r>
      <w:r w:rsidRPr="009C3A4B">
        <w:rPr>
          <w:rFonts w:ascii="Arial" w:hAnsi="Arial" w:cs="Arial"/>
          <w:b/>
        </w:rPr>
        <w:t xml:space="preserve">former Director of Children’s Services </w:t>
      </w:r>
      <w:r>
        <w:rPr>
          <w:rFonts w:ascii="Arial" w:hAnsi="Arial" w:cs="Arial"/>
          <w:b/>
        </w:rPr>
        <w:t>Alan Wood</w:t>
      </w:r>
    </w:p>
    <w:p w14:paraId="6F9D24E1" w14:textId="77777777" w:rsidR="008F1778" w:rsidRDefault="008F1778" w:rsidP="008F1778">
      <w:pPr>
        <w:rPr>
          <w:rFonts w:ascii="Arial" w:hAnsi="Arial" w:cs="Arial"/>
          <w:b/>
        </w:rPr>
      </w:pPr>
    </w:p>
    <w:p w14:paraId="6BBD0B18" w14:textId="7893AF08" w:rsidR="00991F27" w:rsidRDefault="00D615E2" w:rsidP="00991F27">
      <w:pPr>
        <w:pStyle w:val="ListParagraph"/>
        <w:numPr>
          <w:ilvl w:val="0"/>
          <w:numId w:val="2"/>
        </w:numPr>
        <w:rPr>
          <w:rFonts w:ascii="Arial" w:hAnsi="Arial" w:cs="Arial"/>
        </w:rPr>
      </w:pPr>
      <w:r>
        <w:rPr>
          <w:rFonts w:ascii="Arial" w:hAnsi="Arial" w:cs="Arial"/>
        </w:rPr>
        <w:t xml:space="preserve">Cllr </w:t>
      </w:r>
      <w:r w:rsidR="00991F27" w:rsidRPr="00991F27">
        <w:rPr>
          <w:rFonts w:ascii="Arial" w:hAnsi="Arial" w:cs="Arial"/>
        </w:rPr>
        <w:t xml:space="preserve">Richard Watts </w:t>
      </w:r>
      <w:r>
        <w:rPr>
          <w:rFonts w:ascii="Arial" w:hAnsi="Arial" w:cs="Arial"/>
        </w:rPr>
        <w:t xml:space="preserve">and </w:t>
      </w:r>
      <w:r w:rsidR="00C4550F">
        <w:rPr>
          <w:rFonts w:ascii="Arial" w:hAnsi="Arial" w:cs="Arial"/>
        </w:rPr>
        <w:t>Cllr David Simmonds</w:t>
      </w:r>
      <w:r>
        <w:rPr>
          <w:rFonts w:ascii="Arial" w:hAnsi="Arial" w:cs="Arial"/>
        </w:rPr>
        <w:t xml:space="preserve"> </w:t>
      </w:r>
      <w:r w:rsidR="00991F27" w:rsidRPr="00991F27">
        <w:rPr>
          <w:rFonts w:ascii="Arial" w:hAnsi="Arial" w:cs="Arial"/>
        </w:rPr>
        <w:t xml:space="preserve">will meet with the former Director of Children’s Services Alan Wood to discuss the ongoing review of the role and functions of LSCBs that he is undertaking on behalf of the </w:t>
      </w:r>
      <w:proofErr w:type="spellStart"/>
      <w:r w:rsidR="00991F27" w:rsidRPr="00991F27">
        <w:rPr>
          <w:rFonts w:ascii="Arial" w:hAnsi="Arial" w:cs="Arial"/>
        </w:rPr>
        <w:t>DfE</w:t>
      </w:r>
      <w:proofErr w:type="spellEnd"/>
      <w:r w:rsidR="00991F27" w:rsidRPr="00991F27">
        <w:rPr>
          <w:rFonts w:ascii="Arial" w:hAnsi="Arial" w:cs="Arial"/>
        </w:rPr>
        <w:t xml:space="preserve">. The discussion will consider the current role of LSCBs within the local authority multi-agency space, including a consideration of what multi-agency arrangements need to achieve locally, how that might best be achieved, and where accountability for ensuring the effectiveness of child protection arrangements should lie. </w:t>
      </w:r>
      <w:r w:rsidR="002971A8">
        <w:rPr>
          <w:rFonts w:ascii="Arial" w:hAnsi="Arial" w:cs="Arial"/>
        </w:rPr>
        <w:t>The attendees</w:t>
      </w:r>
      <w:r w:rsidR="00991F27" w:rsidRPr="00991F27">
        <w:rPr>
          <w:rFonts w:ascii="Arial" w:hAnsi="Arial" w:cs="Arial"/>
        </w:rPr>
        <w:t xml:space="preserve"> will also aim to identify what success looks like</w:t>
      </w:r>
      <w:r w:rsidR="002971A8">
        <w:rPr>
          <w:rFonts w:ascii="Arial" w:hAnsi="Arial" w:cs="Arial"/>
        </w:rPr>
        <w:t xml:space="preserve"> and</w:t>
      </w:r>
      <w:r w:rsidR="00991F27" w:rsidRPr="00991F27">
        <w:rPr>
          <w:rFonts w:ascii="Arial" w:hAnsi="Arial" w:cs="Arial"/>
        </w:rPr>
        <w:t xml:space="preserve"> the factors that make LSCBs successful or unsuccessful, and consider whether alternative structures to the existing model might ultimately improve the outcomes for children and young people. </w:t>
      </w:r>
      <w:r>
        <w:rPr>
          <w:rFonts w:ascii="Arial" w:hAnsi="Arial" w:cs="Arial"/>
        </w:rPr>
        <w:t xml:space="preserve">In addition, </w:t>
      </w:r>
      <w:r w:rsidR="00991F27" w:rsidRPr="00991F27">
        <w:rPr>
          <w:rFonts w:ascii="Arial" w:hAnsi="Arial" w:cs="Arial"/>
        </w:rPr>
        <w:t xml:space="preserve">Alan Wood has asked for </w:t>
      </w:r>
      <w:r w:rsidR="002971A8">
        <w:rPr>
          <w:rFonts w:ascii="Arial" w:hAnsi="Arial" w:cs="Arial"/>
        </w:rPr>
        <w:t>the LGA’s view on</w:t>
      </w:r>
      <w:r w:rsidR="00991F27" w:rsidRPr="00991F27">
        <w:rPr>
          <w:rFonts w:ascii="Arial" w:hAnsi="Arial" w:cs="Arial"/>
        </w:rPr>
        <w:t xml:space="preserve"> the impact </w:t>
      </w:r>
      <w:r w:rsidR="002971A8">
        <w:rPr>
          <w:rFonts w:ascii="Arial" w:hAnsi="Arial" w:cs="Arial"/>
        </w:rPr>
        <w:t>that</w:t>
      </w:r>
      <w:r w:rsidR="00991F27" w:rsidRPr="00991F27">
        <w:rPr>
          <w:rFonts w:ascii="Arial" w:hAnsi="Arial" w:cs="Arial"/>
        </w:rPr>
        <w:t xml:space="preserve"> centralisation of the Serious Case Review (SCR) process </w:t>
      </w:r>
      <w:r w:rsidR="002971A8">
        <w:rPr>
          <w:rFonts w:ascii="Arial" w:hAnsi="Arial" w:cs="Arial"/>
        </w:rPr>
        <w:t xml:space="preserve">is likely to have </w:t>
      </w:r>
      <w:r w:rsidR="002971A8" w:rsidRPr="00991F27">
        <w:rPr>
          <w:rFonts w:ascii="Arial" w:hAnsi="Arial" w:cs="Arial"/>
        </w:rPr>
        <w:t>on the role of LSCBs</w:t>
      </w:r>
      <w:r w:rsidR="002971A8">
        <w:rPr>
          <w:rFonts w:ascii="Arial" w:hAnsi="Arial" w:cs="Arial"/>
        </w:rPr>
        <w:t>,</w:t>
      </w:r>
      <w:r w:rsidR="002971A8" w:rsidRPr="00991F27">
        <w:rPr>
          <w:rFonts w:ascii="Arial" w:hAnsi="Arial" w:cs="Arial"/>
        </w:rPr>
        <w:t xml:space="preserve"> </w:t>
      </w:r>
      <w:r w:rsidR="00991F27" w:rsidRPr="00991F27">
        <w:rPr>
          <w:rFonts w:ascii="Arial" w:hAnsi="Arial" w:cs="Arial"/>
        </w:rPr>
        <w:t xml:space="preserve">and </w:t>
      </w:r>
      <w:r w:rsidR="002971A8">
        <w:rPr>
          <w:rFonts w:ascii="Arial" w:hAnsi="Arial" w:cs="Arial"/>
        </w:rPr>
        <w:t xml:space="preserve">to </w:t>
      </w:r>
      <w:r w:rsidR="00991F27" w:rsidRPr="00991F27">
        <w:rPr>
          <w:rFonts w:ascii="Arial" w:hAnsi="Arial" w:cs="Arial"/>
        </w:rPr>
        <w:t>suggest how learning from SCRs in future can be effectively embedded in local practice. </w:t>
      </w:r>
    </w:p>
    <w:p w14:paraId="6B907E23" w14:textId="77777777" w:rsidR="00D615E2" w:rsidRPr="00D615E2" w:rsidRDefault="00D615E2" w:rsidP="00D615E2">
      <w:pPr>
        <w:rPr>
          <w:rFonts w:ascii="Arial" w:hAnsi="Arial" w:cs="Arial"/>
        </w:rPr>
      </w:pPr>
    </w:p>
    <w:p w14:paraId="15549E3F" w14:textId="77777777" w:rsidR="00106C38" w:rsidRPr="00DC34DF" w:rsidRDefault="00106C38" w:rsidP="00106C38">
      <w:pPr>
        <w:rPr>
          <w:rFonts w:ascii="Arial" w:hAnsi="Arial" w:cs="Arial"/>
          <w:b/>
        </w:rPr>
      </w:pPr>
      <w:r w:rsidRPr="00DC34DF">
        <w:rPr>
          <w:rFonts w:ascii="Arial" w:hAnsi="Arial" w:cs="Arial"/>
          <w:b/>
        </w:rPr>
        <w:lastRenderedPageBreak/>
        <w:t>Analysis of Ofsted Inspection Reports</w:t>
      </w:r>
    </w:p>
    <w:p w14:paraId="6A478B7C" w14:textId="77777777" w:rsidR="00106C38" w:rsidRDefault="00106C38" w:rsidP="00106C38">
      <w:pPr>
        <w:rPr>
          <w:rFonts w:ascii="Arial" w:hAnsi="Arial" w:cs="Arial"/>
        </w:rPr>
      </w:pPr>
    </w:p>
    <w:p w14:paraId="55BF0184" w14:textId="22FF3B27" w:rsidR="00106C38" w:rsidRPr="00DC34DF" w:rsidRDefault="00106C38" w:rsidP="00106C38">
      <w:pPr>
        <w:pStyle w:val="ListParagraph"/>
        <w:numPr>
          <w:ilvl w:val="0"/>
          <w:numId w:val="2"/>
        </w:numPr>
        <w:rPr>
          <w:rFonts w:ascii="Arial" w:hAnsi="Arial" w:cs="Arial"/>
        </w:rPr>
      </w:pPr>
      <w:r w:rsidRPr="00DC34DF">
        <w:rPr>
          <w:rFonts w:ascii="Arial" w:hAnsi="Arial" w:cs="Arial"/>
        </w:rPr>
        <w:t xml:space="preserve">The Board commissioned a piece of work analysing the outcomes of all Ofsted Single Inspection Framework (SIF) inspections to date, alongside a textual analysis of the key judgments set out in the inspection reports. </w:t>
      </w:r>
      <w:r>
        <w:rPr>
          <w:rFonts w:ascii="Arial" w:hAnsi="Arial" w:cs="Arial"/>
        </w:rPr>
        <w:t>The</w:t>
      </w:r>
      <w:r w:rsidR="002971A8">
        <w:rPr>
          <w:rFonts w:ascii="Arial" w:hAnsi="Arial" w:cs="Arial"/>
        </w:rPr>
        <w:t xml:space="preserve"> resulting</w:t>
      </w:r>
      <w:r>
        <w:rPr>
          <w:rFonts w:ascii="Arial" w:hAnsi="Arial" w:cs="Arial"/>
        </w:rPr>
        <w:t xml:space="preserve"> research </w:t>
      </w:r>
      <w:r w:rsidRPr="00DC34DF">
        <w:rPr>
          <w:rFonts w:ascii="Arial" w:hAnsi="Arial" w:cs="Arial"/>
        </w:rPr>
        <w:t>highlights seven characteristics of an authority that is likely to be judged as good, which will help to inform local authorities’ improvement work.</w:t>
      </w:r>
    </w:p>
    <w:p w14:paraId="316744B3" w14:textId="77777777" w:rsidR="00106C38" w:rsidRDefault="00106C38" w:rsidP="00106C38">
      <w:pPr>
        <w:rPr>
          <w:rFonts w:ascii="Arial" w:hAnsi="Arial" w:cs="Arial"/>
          <w:b/>
        </w:rPr>
      </w:pPr>
      <w:r w:rsidRPr="008F1778">
        <w:rPr>
          <w:rFonts w:ascii="Arial" w:hAnsi="Arial" w:cs="Arial"/>
          <w:b/>
        </w:rPr>
        <w:t xml:space="preserve"> </w:t>
      </w:r>
    </w:p>
    <w:p w14:paraId="3F994907" w14:textId="77777777" w:rsidR="008F1778" w:rsidRPr="008F1778" w:rsidRDefault="008F1778" w:rsidP="008F1778">
      <w:pPr>
        <w:rPr>
          <w:rFonts w:ascii="Arial" w:hAnsi="Arial" w:cs="Arial"/>
          <w:b/>
        </w:rPr>
      </w:pPr>
      <w:r w:rsidRPr="008F1778">
        <w:rPr>
          <w:rFonts w:ascii="Arial" w:hAnsi="Arial" w:cs="Arial"/>
          <w:b/>
        </w:rPr>
        <w:t>Home Office Expert Panel on Child Sexual Exploitation (CSE)</w:t>
      </w:r>
    </w:p>
    <w:p w14:paraId="2E11D089" w14:textId="77777777" w:rsidR="008F1778" w:rsidRDefault="008F1778" w:rsidP="008F1778">
      <w:pPr>
        <w:rPr>
          <w:rFonts w:ascii="Arial" w:hAnsi="Arial" w:cs="Arial"/>
        </w:rPr>
      </w:pPr>
    </w:p>
    <w:p w14:paraId="2ED59D7B" w14:textId="50344BE5" w:rsidR="00991F27" w:rsidRDefault="008F1778" w:rsidP="00DC0D5E">
      <w:pPr>
        <w:pStyle w:val="ListParagraph"/>
        <w:numPr>
          <w:ilvl w:val="0"/>
          <w:numId w:val="2"/>
        </w:numPr>
        <w:rPr>
          <w:rFonts w:ascii="Arial" w:hAnsi="Arial" w:cs="Arial"/>
        </w:rPr>
      </w:pPr>
      <w:r w:rsidRPr="00106C38">
        <w:rPr>
          <w:rFonts w:ascii="Arial" w:hAnsi="Arial" w:cs="Arial"/>
        </w:rPr>
        <w:t>A report summarising the meeting of the Home Office Expert Panel on CSE and local delivery</w:t>
      </w:r>
      <w:r w:rsidR="00106C38" w:rsidRPr="00106C38">
        <w:rPr>
          <w:rFonts w:ascii="Arial" w:hAnsi="Arial" w:cs="Arial"/>
        </w:rPr>
        <w:t xml:space="preserve"> that</w:t>
      </w:r>
      <w:r w:rsidRPr="00106C38">
        <w:rPr>
          <w:rFonts w:ascii="Arial" w:hAnsi="Arial" w:cs="Arial"/>
        </w:rPr>
        <w:t xml:space="preserve"> </w:t>
      </w:r>
      <w:r w:rsidR="00D615E2">
        <w:rPr>
          <w:rFonts w:ascii="Arial" w:hAnsi="Arial" w:cs="Arial"/>
        </w:rPr>
        <w:t>I</w:t>
      </w:r>
      <w:r w:rsidRPr="00106C38">
        <w:rPr>
          <w:rFonts w:ascii="Arial" w:hAnsi="Arial" w:cs="Arial"/>
        </w:rPr>
        <w:t xml:space="preserve"> </w:t>
      </w:r>
      <w:r w:rsidR="00106C38" w:rsidRPr="00106C38">
        <w:rPr>
          <w:rFonts w:ascii="Arial" w:hAnsi="Arial" w:cs="Arial"/>
        </w:rPr>
        <w:t>attended in December</w:t>
      </w:r>
      <w:r w:rsidRPr="00106C38">
        <w:rPr>
          <w:rFonts w:ascii="Arial" w:hAnsi="Arial" w:cs="Arial"/>
        </w:rPr>
        <w:t xml:space="preserve"> has been shared with officials across Government, submitted to ministers, and presented to the cross-Government directors group on CSE. </w:t>
      </w:r>
    </w:p>
    <w:p w14:paraId="4C53E732" w14:textId="77777777" w:rsidR="00106C38" w:rsidRDefault="00106C38" w:rsidP="00106C38">
      <w:pPr>
        <w:rPr>
          <w:rFonts w:ascii="Arial" w:hAnsi="Arial" w:cs="Arial"/>
        </w:rPr>
      </w:pPr>
    </w:p>
    <w:p w14:paraId="077303F5" w14:textId="7271BA90" w:rsidR="00106C38" w:rsidRDefault="00106C38" w:rsidP="00106C38">
      <w:pPr>
        <w:rPr>
          <w:rFonts w:ascii="Arial" w:hAnsi="Arial" w:cs="Arial"/>
          <w:b/>
        </w:rPr>
      </w:pPr>
      <w:r w:rsidRPr="00106C38">
        <w:rPr>
          <w:rFonts w:ascii="Arial" w:hAnsi="Arial" w:cs="Arial"/>
          <w:b/>
        </w:rPr>
        <w:t>Leadership Essentials: Children's Services</w:t>
      </w:r>
    </w:p>
    <w:p w14:paraId="53E7B27D" w14:textId="77777777" w:rsidR="00106C38" w:rsidRDefault="00106C38" w:rsidP="00106C38">
      <w:pPr>
        <w:rPr>
          <w:rFonts w:ascii="Arial" w:hAnsi="Arial" w:cs="Arial"/>
        </w:rPr>
      </w:pPr>
    </w:p>
    <w:p w14:paraId="1D4B5F7C" w14:textId="1E4CE897" w:rsidR="00813433" w:rsidRPr="00106C38" w:rsidRDefault="00106C38" w:rsidP="0041151F">
      <w:pPr>
        <w:pStyle w:val="ListParagraph"/>
        <w:numPr>
          <w:ilvl w:val="0"/>
          <w:numId w:val="2"/>
        </w:numPr>
        <w:contextualSpacing/>
        <w:jc w:val="both"/>
        <w:rPr>
          <w:rFonts w:ascii="Arial" w:hAnsi="Arial" w:cs="Arial"/>
        </w:rPr>
      </w:pPr>
      <w:r w:rsidRPr="00106C38">
        <w:rPr>
          <w:rFonts w:ascii="Arial" w:hAnsi="Arial" w:cs="Arial"/>
        </w:rPr>
        <w:t>We held a ‘Leadership Essentials’ event for children’s services from 28 – 29 January. The event provided portfolio holders, service committee chairs and interested council leaders a chance to develop leadership skills specific to the area of children’s services and share their experiences among colleagues dealing with similar challenges.</w:t>
      </w:r>
      <w:bookmarkStart w:id="0" w:name="_GoBack"/>
      <w:bookmarkEnd w:id="0"/>
    </w:p>
    <w:p w14:paraId="06AE3DDA" w14:textId="77777777" w:rsidR="00813433" w:rsidRDefault="00813433" w:rsidP="00813433">
      <w:pPr>
        <w:pStyle w:val="ListParagraph"/>
        <w:ind w:left="360"/>
        <w:rPr>
          <w:rFonts w:ascii="Arial" w:hAnsi="Arial" w:cs="Arial"/>
        </w:rPr>
      </w:pPr>
    </w:p>
    <w:tbl>
      <w:tblPr>
        <w:tblpPr w:leftFromText="180" w:rightFromText="180" w:bottomFromText="160" w:vertAnchor="text" w:horzAnchor="margin" w:tblpXSpec="center" w:tblpY="422"/>
        <w:tblW w:w="9180" w:type="dxa"/>
        <w:tblLook w:val="01E0" w:firstRow="1" w:lastRow="1" w:firstColumn="1" w:lastColumn="1" w:noHBand="0" w:noVBand="0"/>
      </w:tblPr>
      <w:tblGrid>
        <w:gridCol w:w="2802"/>
        <w:gridCol w:w="6378"/>
      </w:tblGrid>
      <w:tr w:rsidR="00813433" w14:paraId="4BACC6D2" w14:textId="77777777" w:rsidTr="00DC34DF">
        <w:trPr>
          <w:trHeight w:val="340"/>
        </w:trPr>
        <w:tc>
          <w:tcPr>
            <w:tcW w:w="2802" w:type="dxa"/>
            <w:vAlign w:val="center"/>
            <w:hideMark/>
          </w:tcPr>
          <w:p w14:paraId="65877A08" w14:textId="77777777" w:rsidR="00813433" w:rsidRDefault="00813433" w:rsidP="00DC34DF">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19617AB2" w14:textId="77777777" w:rsidR="00813433" w:rsidRDefault="00813433" w:rsidP="00DC34DF">
            <w:pPr>
              <w:pStyle w:val="MainText"/>
              <w:spacing w:line="240" w:lineRule="auto"/>
              <w:rPr>
                <w:rFonts w:ascii="Arial" w:hAnsi="Arial" w:cs="Arial"/>
                <w:szCs w:val="22"/>
                <w:lang w:eastAsia="en-US"/>
              </w:rPr>
            </w:pPr>
            <w:r>
              <w:rPr>
                <w:rFonts w:ascii="Arial" w:hAnsi="Arial" w:cs="Arial"/>
                <w:szCs w:val="22"/>
                <w:lang w:eastAsia="en-US"/>
              </w:rPr>
              <w:t>Ian Keating</w:t>
            </w:r>
          </w:p>
        </w:tc>
      </w:tr>
      <w:tr w:rsidR="00813433" w14:paraId="4DAB4E44" w14:textId="77777777" w:rsidTr="00DC34DF">
        <w:trPr>
          <w:trHeight w:val="340"/>
        </w:trPr>
        <w:tc>
          <w:tcPr>
            <w:tcW w:w="2802" w:type="dxa"/>
            <w:vAlign w:val="center"/>
            <w:hideMark/>
          </w:tcPr>
          <w:p w14:paraId="3E543D0E" w14:textId="77777777" w:rsidR="00813433" w:rsidRDefault="00813433" w:rsidP="00DC34DF">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40B728F6" w14:textId="77777777" w:rsidR="00813433" w:rsidRDefault="00813433" w:rsidP="00DC34DF">
            <w:pPr>
              <w:pStyle w:val="MainText"/>
              <w:spacing w:line="240" w:lineRule="auto"/>
              <w:rPr>
                <w:rFonts w:ascii="Arial" w:hAnsi="Arial" w:cs="Arial"/>
                <w:szCs w:val="22"/>
                <w:lang w:eastAsia="en-US"/>
              </w:rPr>
            </w:pPr>
            <w:r>
              <w:rPr>
                <w:rFonts w:ascii="Arial" w:hAnsi="Arial" w:cs="Arial"/>
                <w:szCs w:val="22"/>
                <w:lang w:eastAsia="en-US"/>
              </w:rPr>
              <w:t>Principal Policy Adviser</w:t>
            </w:r>
          </w:p>
        </w:tc>
      </w:tr>
      <w:tr w:rsidR="00813433" w14:paraId="4F80D864" w14:textId="77777777" w:rsidTr="00DC34DF">
        <w:trPr>
          <w:trHeight w:val="340"/>
        </w:trPr>
        <w:tc>
          <w:tcPr>
            <w:tcW w:w="2802" w:type="dxa"/>
            <w:vAlign w:val="center"/>
            <w:hideMark/>
          </w:tcPr>
          <w:p w14:paraId="3FE66BEE" w14:textId="77777777" w:rsidR="00813433" w:rsidRDefault="00813433" w:rsidP="00DC34DF">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05C77284" w14:textId="77777777" w:rsidR="00813433" w:rsidRDefault="00813433" w:rsidP="00DC34DF">
            <w:pPr>
              <w:pStyle w:val="MainText"/>
              <w:spacing w:line="240" w:lineRule="auto"/>
              <w:rPr>
                <w:rFonts w:ascii="Arial" w:hAnsi="Arial" w:cs="Arial"/>
                <w:szCs w:val="22"/>
                <w:lang w:eastAsia="en-US"/>
              </w:rPr>
            </w:pPr>
            <w:r>
              <w:rPr>
                <w:rFonts w:ascii="Arial" w:hAnsi="Arial" w:cs="Arial"/>
                <w:szCs w:val="22"/>
                <w:lang w:eastAsia="en-US"/>
              </w:rPr>
              <w:t>020 7664 3032</w:t>
            </w:r>
          </w:p>
        </w:tc>
      </w:tr>
      <w:tr w:rsidR="00813433" w14:paraId="1ABB2378" w14:textId="77777777" w:rsidTr="00DC34DF">
        <w:trPr>
          <w:trHeight w:val="340"/>
        </w:trPr>
        <w:tc>
          <w:tcPr>
            <w:tcW w:w="2802" w:type="dxa"/>
            <w:vAlign w:val="center"/>
            <w:hideMark/>
          </w:tcPr>
          <w:p w14:paraId="1CFA5523" w14:textId="77777777" w:rsidR="00813433" w:rsidRDefault="00813433" w:rsidP="00DC34DF">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4AA0ED44" w14:textId="77777777" w:rsidR="00813433" w:rsidRDefault="00C4550F" w:rsidP="00DC34DF">
            <w:pPr>
              <w:pStyle w:val="MainText"/>
              <w:spacing w:line="240" w:lineRule="auto"/>
              <w:rPr>
                <w:rFonts w:ascii="Arial" w:hAnsi="Arial" w:cs="Arial"/>
                <w:szCs w:val="22"/>
                <w:u w:val="single"/>
                <w:lang w:eastAsia="en-US"/>
              </w:rPr>
            </w:pPr>
            <w:hyperlink r:id="rId10" w:history="1">
              <w:r w:rsidR="00813433">
                <w:rPr>
                  <w:rStyle w:val="Hyperlink"/>
                  <w:rFonts w:ascii="Arial" w:hAnsi="Arial" w:cs="Arial"/>
                  <w:szCs w:val="22"/>
                  <w:lang w:eastAsia="en-US"/>
                </w:rPr>
                <w:t>Ian.keating@local.gov.uk</w:t>
              </w:r>
            </w:hyperlink>
            <w:r w:rsidR="00813433">
              <w:rPr>
                <w:rFonts w:ascii="Arial" w:hAnsi="Arial" w:cs="Arial"/>
                <w:szCs w:val="22"/>
                <w:u w:val="single"/>
                <w:lang w:eastAsia="en-US"/>
              </w:rPr>
              <w:t xml:space="preserve"> </w:t>
            </w:r>
          </w:p>
        </w:tc>
      </w:tr>
    </w:tbl>
    <w:p w14:paraId="184C7D4D" w14:textId="77777777" w:rsidR="00DC34DF" w:rsidRPr="00891AE9" w:rsidRDefault="00DC34DF">
      <w:pPr>
        <w:rPr>
          <w:rFonts w:ascii="Arial" w:hAnsi="Arial" w:cs="Arial"/>
        </w:rPr>
      </w:pPr>
    </w:p>
    <w:sectPr w:rsidR="00DC34DF" w:rsidRPr="00891A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B193" w14:textId="77777777" w:rsidR="009C3A4B" w:rsidRDefault="009C3A4B" w:rsidP="00813433">
      <w:r>
        <w:separator/>
      </w:r>
    </w:p>
  </w:endnote>
  <w:endnote w:type="continuationSeparator" w:id="0">
    <w:p w14:paraId="420B318D" w14:textId="77777777" w:rsidR="009C3A4B" w:rsidRDefault="009C3A4B"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auto"/>
    <w:pitch w:val="default"/>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0802" w14:textId="77777777" w:rsidR="009C3A4B" w:rsidRDefault="009C3A4B" w:rsidP="00813433">
      <w:r>
        <w:separator/>
      </w:r>
    </w:p>
  </w:footnote>
  <w:footnote w:type="continuationSeparator" w:id="0">
    <w:p w14:paraId="2425C681" w14:textId="77777777" w:rsidR="009C3A4B" w:rsidRDefault="009C3A4B"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019"/>
      <w:gridCol w:w="3007"/>
    </w:tblGrid>
    <w:tr w:rsidR="009C3A4B" w14:paraId="40E1AD13" w14:textId="77777777" w:rsidTr="00DC34DF">
      <w:tc>
        <w:tcPr>
          <w:tcW w:w="6204" w:type="dxa"/>
          <w:vMerge w:val="restart"/>
        </w:tcPr>
        <w:p w14:paraId="2B7823D4" w14:textId="77777777" w:rsidR="009C3A4B" w:rsidRDefault="009C3A4B"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11336B84" wp14:editId="7CB05122">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3B033629" w14:textId="77777777" w:rsidR="009C3A4B" w:rsidRDefault="009C3A4B" w:rsidP="00DC34DF">
          <w:pPr>
            <w:pStyle w:val="Header"/>
            <w:spacing w:line="256" w:lineRule="auto"/>
            <w:rPr>
              <w:rFonts w:ascii="Arial" w:hAnsi="Arial" w:cs="Arial"/>
              <w:lang w:eastAsia="en-US"/>
            </w:rPr>
          </w:pPr>
        </w:p>
      </w:tc>
      <w:tc>
        <w:tcPr>
          <w:tcW w:w="3083" w:type="dxa"/>
          <w:hideMark/>
        </w:tcPr>
        <w:p w14:paraId="05419AF0" w14:textId="77777777" w:rsidR="009C3A4B" w:rsidRDefault="009C3A4B"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9C3A4B" w14:paraId="4760B753" w14:textId="77777777" w:rsidTr="00DC34DF">
      <w:trPr>
        <w:trHeight w:val="450"/>
      </w:trPr>
      <w:tc>
        <w:tcPr>
          <w:tcW w:w="0" w:type="auto"/>
          <w:vMerge/>
          <w:vAlign w:val="center"/>
          <w:hideMark/>
        </w:tcPr>
        <w:p w14:paraId="2CB97B1C" w14:textId="77777777" w:rsidR="009C3A4B" w:rsidRDefault="009C3A4B" w:rsidP="00DC34DF">
          <w:pPr>
            <w:spacing w:line="256" w:lineRule="auto"/>
            <w:rPr>
              <w:rFonts w:ascii="Arial" w:hAnsi="Arial" w:cs="Arial"/>
              <w:lang w:eastAsia="en-US"/>
            </w:rPr>
          </w:pPr>
        </w:p>
      </w:tc>
      <w:tc>
        <w:tcPr>
          <w:tcW w:w="3083" w:type="dxa"/>
          <w:hideMark/>
        </w:tcPr>
        <w:p w14:paraId="62B4A667" w14:textId="77777777" w:rsidR="009C3A4B" w:rsidRDefault="009C3A4B" w:rsidP="00DC34DF">
          <w:pPr>
            <w:pStyle w:val="Header"/>
            <w:spacing w:before="60" w:line="256" w:lineRule="auto"/>
            <w:rPr>
              <w:rFonts w:ascii="Arial" w:hAnsi="Arial" w:cs="Arial"/>
              <w:szCs w:val="22"/>
              <w:lang w:eastAsia="en-US"/>
            </w:rPr>
          </w:pPr>
          <w:r>
            <w:rPr>
              <w:rFonts w:ascii="Arial" w:hAnsi="Arial" w:cs="Arial"/>
              <w:szCs w:val="22"/>
              <w:lang w:eastAsia="en-US"/>
            </w:rPr>
            <w:t>3 March 2016</w:t>
          </w:r>
        </w:p>
      </w:tc>
    </w:tr>
  </w:tbl>
  <w:p w14:paraId="6465D94C" w14:textId="77777777" w:rsidR="009C3A4B" w:rsidRDefault="009C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106C38"/>
    <w:rsid w:val="001B36CE"/>
    <w:rsid w:val="002971A8"/>
    <w:rsid w:val="00813433"/>
    <w:rsid w:val="00891AE9"/>
    <w:rsid w:val="008F1778"/>
    <w:rsid w:val="00991F27"/>
    <w:rsid w:val="009C3A4B"/>
    <w:rsid w:val="00BD23BF"/>
    <w:rsid w:val="00C4550F"/>
    <w:rsid w:val="00D45B4D"/>
    <w:rsid w:val="00D615E2"/>
    <w:rsid w:val="00DC34DF"/>
    <w:rsid w:val="00F5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78F3"/>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13433"/>
    <w:rPr>
      <w:color w:val="0000FF"/>
      <w:u w:val="single"/>
    </w:rPr>
  </w:style>
  <w:style w:type="paragraph" w:styleId="ListParagraph">
    <w:name w:val="List Paragraph"/>
    <w:basedOn w:val="Normal"/>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n.keating@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0E68D471-203F-426B-AFAA-5FDF3AE8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BF866-23D7-4C7B-991B-EA2B99D56FEE}">
  <ds:schemaRefs>
    <ds:schemaRef ds:uri="http://schemas.microsoft.com/sharepoint/v3/contenttype/forms"/>
  </ds:schemaRefs>
</ds:datastoreItem>
</file>

<file path=customXml/itemProps3.xml><?xml version="1.0" encoding="utf-8"?>
<ds:datastoreItem xmlns:ds="http://schemas.openxmlformats.org/officeDocument/2006/customXml" ds:itemID="{3D0F70E6-32BD-45CA-BBCE-BF43B7E7A5B6}">
  <ds:schemaRefs>
    <ds:schemaRef ds:uri="http://purl.org/dc/elements/1.1/"/>
    <ds:schemaRef ds:uri="http://schemas.microsoft.com/office/2006/documentManagement/types"/>
    <ds:schemaRef ds:uri="http://purl.org/dc/terms/"/>
    <ds:schemaRef ds:uri="http://www.w3.org/XML/1998/namespace"/>
    <ds:schemaRef ds:uri="c8febe6a-14d9-43ab-83c3-c48f478fa47c"/>
    <ds:schemaRef ds:uri="http://schemas.openxmlformats.org/package/2006/metadata/core-properties"/>
    <ds:schemaRef ds:uri="http://schemas.microsoft.com/office/2006/metadata/properties"/>
    <ds:schemaRef ds:uri="1c8a0e75-f4bc-4eb4-8ed0-578eaea9e1ca"/>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D20643F6</Template>
  <TotalTime>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John Wilesmith</cp:lastModifiedBy>
  <cp:revision>3</cp:revision>
  <dcterms:created xsi:type="dcterms:W3CDTF">2016-02-18T10:15:00Z</dcterms:created>
  <dcterms:modified xsi:type="dcterms:W3CDTF">2016-02-24T18:28:00Z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